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D8A8" w14:textId="750F3EFC" w:rsidR="00B33084" w:rsidRDefault="00B33084" w:rsidP="00B33084">
      <w:pPr>
        <w:rPr>
          <w:rFonts w:cs="Calibri"/>
          <w:b/>
          <w:bCs/>
          <w:smallCaps/>
          <w:color w:val="0070C0"/>
          <w:sz w:val="30"/>
          <w:szCs w:val="30"/>
          <w:lang w:val="sk-SK"/>
        </w:rPr>
      </w:pP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</w:r>
      <w:r>
        <w:rPr>
          <w:rFonts w:cs="Calibri"/>
          <w:b/>
          <w:bCs/>
          <w:smallCaps/>
          <w:lang w:val="sk-SK"/>
        </w:rPr>
        <w:tab/>
        <w:t>Príloha č. 1</w:t>
      </w:r>
    </w:p>
    <w:p w14:paraId="1D0E968D" w14:textId="77777777" w:rsidR="00B33084" w:rsidRDefault="00B33084" w:rsidP="00B33084">
      <w:pPr>
        <w:jc w:val="center"/>
        <w:rPr>
          <w:rFonts w:cs="Calibri"/>
          <w:b/>
          <w:bCs/>
          <w:smallCaps/>
          <w:color w:val="0070C0"/>
          <w:sz w:val="30"/>
          <w:szCs w:val="30"/>
          <w:lang w:val="sk-SK"/>
        </w:rPr>
      </w:pPr>
      <w:r>
        <w:rPr>
          <w:rFonts w:cs="Calibri"/>
          <w:b/>
          <w:bCs/>
          <w:smallCaps/>
          <w:color w:val="0070C0"/>
          <w:sz w:val="30"/>
          <w:szCs w:val="30"/>
          <w:lang w:val="sk-SK"/>
        </w:rPr>
        <w:t>PODROBNÝ OPIS PREDMETU ZÁKAZKY</w:t>
      </w:r>
    </w:p>
    <w:p w14:paraId="53B259E4" w14:textId="77777777" w:rsidR="00B33084" w:rsidRDefault="00B33084" w:rsidP="00B33084">
      <w:pPr>
        <w:spacing w:after="0"/>
        <w:rPr>
          <w:rFonts w:cs="Calibri"/>
          <w:b/>
          <w:bCs/>
          <w:smallCaps/>
          <w:sz w:val="28"/>
          <w:szCs w:val="28"/>
          <w:lang w:val="sk-SK"/>
        </w:rPr>
      </w:pPr>
      <w:r>
        <w:rPr>
          <w:rFonts w:cs="Calibri"/>
          <w:b/>
          <w:bCs/>
          <w:smallCaps/>
          <w:sz w:val="28"/>
          <w:szCs w:val="28"/>
          <w:lang w:val="sk-SK"/>
        </w:rPr>
        <w:t>Názov zákazky:</w:t>
      </w:r>
    </w:p>
    <w:p w14:paraId="7C2F6248" w14:textId="77777777" w:rsidR="00B33084" w:rsidRDefault="00B33084" w:rsidP="00B33084">
      <w:pPr>
        <w:rPr>
          <w:rFonts w:cs="Calibri"/>
          <w:color w:val="4472C4"/>
          <w:sz w:val="28"/>
          <w:szCs w:val="28"/>
          <w:lang w:val="sk-SK"/>
        </w:rPr>
      </w:pPr>
      <w:r>
        <w:rPr>
          <w:rFonts w:cs="Calibri"/>
          <w:color w:val="4472C4"/>
          <w:sz w:val="28"/>
          <w:szCs w:val="28"/>
          <w:lang w:val="sk-SK"/>
        </w:rPr>
        <w:t>Zber údajov pre preverenie výskytu druhov a lesných biotopov v územiach Natura 2000</w:t>
      </w:r>
    </w:p>
    <w:p w14:paraId="40DA57EC" w14:textId="77777777" w:rsidR="00B33084" w:rsidRDefault="00B33084" w:rsidP="00B33084">
      <w:pPr>
        <w:suppressAutoHyphens/>
        <w:autoSpaceDE w:val="0"/>
        <w:autoSpaceDN w:val="0"/>
        <w:adjustRightInd w:val="0"/>
        <w:jc w:val="both"/>
        <w:rPr>
          <w:color w:val="00B0F0"/>
          <w:lang w:val="sk-SK"/>
        </w:rPr>
      </w:pPr>
      <w:r>
        <w:rPr>
          <w:lang w:val="sk-SK"/>
        </w:rPr>
        <w:t>Zákazka sa realizuje v rámci Aktivity C1: Zvýšenie efektivity manažmentu území Natura 2000. Vykonávaná je v rámci projektu LIFE19 IPE/SK/000003 - LIFE-IP NATURA 2000 SVK - Úloha sústavy NATURA 2000 a manažment vybraných prioritných biotopov v integrovanej ochrane krajiny v Slovenskej republike“. Projekt sa realizuje z finančného príspevku Európskej únie z programu LIFE, z príspevku Ministerstva životného prostredia SR a z vlastných zdrojov obstarávateľa.</w:t>
      </w:r>
    </w:p>
    <w:p w14:paraId="136BC4A4" w14:textId="77777777" w:rsidR="00B33084" w:rsidRDefault="00B33084" w:rsidP="00B33084">
      <w:pPr>
        <w:rPr>
          <w:rFonts w:cs="Calibri"/>
          <w:iCs/>
          <w:sz w:val="28"/>
          <w:szCs w:val="28"/>
          <w:lang w:val="sk-SK"/>
        </w:rPr>
      </w:pPr>
      <w:r>
        <w:rPr>
          <w:rFonts w:cs="Calibri"/>
          <w:color w:val="0070C1"/>
          <w:sz w:val="28"/>
          <w:szCs w:val="28"/>
          <w:lang w:val="sk-SK"/>
        </w:rPr>
        <w:t>Cieľ</w:t>
      </w:r>
    </w:p>
    <w:p w14:paraId="28637B21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Preverenie výskytu druhov a lesných biotopov európskeho významu vedených ako predmety ochrany jednotlivých Územiach európskeho významu (ďalej len ÚEV), pre ktoré v databázach ŠOP neexistujú žiadne relevantné údaje.</w:t>
      </w:r>
    </w:p>
    <w:p w14:paraId="0B7779A2" w14:textId="77777777" w:rsidR="00B33084" w:rsidRDefault="00B33084" w:rsidP="00B33084">
      <w:pPr>
        <w:rPr>
          <w:rFonts w:cs="Calibri"/>
          <w:b/>
          <w:bCs/>
          <w:smallCaps/>
          <w:sz w:val="30"/>
          <w:szCs w:val="30"/>
          <w:lang w:val="sk-SK"/>
        </w:rPr>
      </w:pPr>
    </w:p>
    <w:p w14:paraId="0181EAC3" w14:textId="77777777" w:rsidR="00B33084" w:rsidRDefault="00B33084" w:rsidP="00B33084">
      <w:pPr>
        <w:rPr>
          <w:rFonts w:cs="Calibri"/>
          <w:b/>
          <w:bCs/>
          <w:smallCaps/>
          <w:lang w:val="sk-SK"/>
        </w:rPr>
      </w:pPr>
      <w:r>
        <w:rPr>
          <w:rFonts w:cs="Calibri"/>
          <w:b/>
          <w:bCs/>
          <w:smallCaps/>
          <w:lang w:val="sk-SK"/>
        </w:rPr>
        <w:t>Zákazka je členená na päť častí:</w:t>
      </w:r>
    </w:p>
    <w:p w14:paraId="7017E313" w14:textId="77777777" w:rsidR="00B33084" w:rsidRDefault="00B33084" w:rsidP="00B33084">
      <w:pPr>
        <w:spacing w:after="0"/>
        <w:rPr>
          <w:rFonts w:cs="Calibri"/>
          <w:lang w:val="sk-SK"/>
        </w:rPr>
      </w:pPr>
      <w:r>
        <w:rPr>
          <w:rFonts w:cs="Calibri"/>
          <w:lang w:val="sk-SK"/>
        </w:rPr>
        <w:t>Časť 1: Netopiere</w:t>
      </w:r>
    </w:p>
    <w:p w14:paraId="5F6F3E7F" w14:textId="77777777" w:rsidR="00B33084" w:rsidRDefault="00B33084" w:rsidP="00B33084">
      <w:pPr>
        <w:spacing w:after="0"/>
        <w:rPr>
          <w:rFonts w:cs="Calibri"/>
          <w:smallCaps/>
          <w:lang w:val="sk-SK"/>
        </w:rPr>
      </w:pPr>
      <w:r>
        <w:rPr>
          <w:rFonts w:cs="Calibri"/>
          <w:lang w:val="sk-SK"/>
        </w:rPr>
        <w:t>Časť 2: Ryby</w:t>
      </w:r>
      <w:r>
        <w:rPr>
          <w:rFonts w:cs="Calibri"/>
          <w:smallCaps/>
          <w:lang w:val="sk-SK"/>
        </w:rPr>
        <w:t xml:space="preserve"> </w:t>
      </w:r>
    </w:p>
    <w:p w14:paraId="49BD7769" w14:textId="77777777" w:rsidR="00B33084" w:rsidRDefault="00B33084" w:rsidP="00B33084">
      <w:pPr>
        <w:spacing w:after="0"/>
        <w:rPr>
          <w:rFonts w:cs="Calibri"/>
          <w:lang w:val="sk-SK"/>
        </w:rPr>
      </w:pPr>
      <w:r>
        <w:rPr>
          <w:rFonts w:cs="Calibri"/>
          <w:lang w:val="sk-SK"/>
        </w:rPr>
        <w:t>Časť 3: Chrobáky</w:t>
      </w:r>
    </w:p>
    <w:p w14:paraId="049AD8DB" w14:textId="77777777" w:rsidR="00B33084" w:rsidRDefault="00B33084" w:rsidP="00B33084">
      <w:pPr>
        <w:spacing w:after="0"/>
        <w:rPr>
          <w:rFonts w:cs="Calibri"/>
          <w:lang w:val="sk-SK"/>
        </w:rPr>
      </w:pPr>
      <w:r>
        <w:rPr>
          <w:rFonts w:cs="Calibri"/>
          <w:lang w:val="sk-SK"/>
        </w:rPr>
        <w:t xml:space="preserve">Časť 4: Motýle </w:t>
      </w:r>
    </w:p>
    <w:p w14:paraId="437DF7A4" w14:textId="77777777" w:rsidR="00B33084" w:rsidRDefault="00B33084" w:rsidP="00B33084">
      <w:pPr>
        <w:spacing w:after="0"/>
        <w:rPr>
          <w:rFonts w:cs="Calibri"/>
          <w:lang w:val="sk-SK"/>
        </w:rPr>
      </w:pPr>
      <w:r>
        <w:rPr>
          <w:rFonts w:cs="Calibri"/>
          <w:lang w:val="sk-SK"/>
        </w:rPr>
        <w:t xml:space="preserve">Časť 5: Lesné biotopy </w:t>
      </w:r>
    </w:p>
    <w:p w14:paraId="52921D41" w14:textId="77777777" w:rsidR="00B33084" w:rsidRDefault="00B33084" w:rsidP="00B33084">
      <w:pPr>
        <w:spacing w:after="0"/>
        <w:rPr>
          <w:rFonts w:cs="Calibri"/>
          <w:lang w:val="sk-SK"/>
        </w:rPr>
      </w:pPr>
    </w:p>
    <w:p w14:paraId="4A7915D0" w14:textId="77777777" w:rsidR="00B33084" w:rsidRDefault="00B33084" w:rsidP="00B33084">
      <w:pPr>
        <w:rPr>
          <w:rFonts w:cs="Calibri"/>
          <w:b/>
          <w:bCs/>
          <w:smallCaps/>
          <w:lang w:val="sk-SK"/>
        </w:rPr>
      </w:pPr>
    </w:p>
    <w:p w14:paraId="2246A62E" w14:textId="77777777" w:rsidR="00B33084" w:rsidRDefault="00B33084" w:rsidP="00B33084">
      <w:pPr>
        <w:rPr>
          <w:rFonts w:cs="Calibri"/>
          <w:b/>
          <w:bCs/>
          <w:smallCaps/>
          <w:lang w:val="sk-SK"/>
        </w:rPr>
      </w:pPr>
      <w:r>
        <w:rPr>
          <w:rFonts w:cs="Calibri"/>
          <w:b/>
          <w:bCs/>
          <w:smallCaps/>
          <w:lang w:val="sk-SK"/>
        </w:rPr>
        <w:t xml:space="preserve">TERMÍNY REALIZÁCIE </w:t>
      </w:r>
    </w:p>
    <w:p w14:paraId="0B61EF7B" w14:textId="71357FC0" w:rsidR="00B33084" w:rsidRDefault="00B33084" w:rsidP="00B33084">
      <w:pPr>
        <w:rPr>
          <w:rFonts w:cs="Calibri"/>
          <w:b/>
          <w:bCs/>
          <w:smallCap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Preverenie výskytu druhov a lesných biotopov európskeho významu vedených ako predmety ochrany jednotlivých ÚEV musí byť realizované do 30.</w:t>
      </w:r>
      <w:r w:rsidR="009D1DCD">
        <w:rPr>
          <w:rFonts w:cs="Calibri"/>
          <w:iCs/>
          <w:szCs w:val="24"/>
          <w:lang w:val="sk-SK"/>
        </w:rPr>
        <w:t xml:space="preserve"> </w:t>
      </w:r>
      <w:r w:rsidR="0023426E">
        <w:rPr>
          <w:rFonts w:cs="Calibri"/>
          <w:iCs/>
          <w:szCs w:val="24"/>
          <w:lang w:val="sk-SK"/>
        </w:rPr>
        <w:t>6</w:t>
      </w:r>
      <w:r>
        <w:rPr>
          <w:rFonts w:cs="Calibri"/>
          <w:iCs/>
          <w:szCs w:val="24"/>
          <w:lang w:val="sk-SK"/>
        </w:rPr>
        <w:t>.</w:t>
      </w:r>
      <w:r w:rsidR="009D1DCD">
        <w:rPr>
          <w:rFonts w:cs="Calibri"/>
          <w:iCs/>
          <w:szCs w:val="24"/>
          <w:lang w:val="sk-SK"/>
        </w:rPr>
        <w:t xml:space="preserve"> </w:t>
      </w:r>
      <w:r>
        <w:rPr>
          <w:rFonts w:cs="Calibri"/>
          <w:iCs/>
          <w:szCs w:val="24"/>
          <w:lang w:val="sk-SK"/>
        </w:rPr>
        <w:t>2024.</w:t>
      </w:r>
    </w:p>
    <w:p w14:paraId="0231B7D8" w14:textId="77777777" w:rsidR="00B33084" w:rsidRDefault="00B33084" w:rsidP="00B33084">
      <w:pPr>
        <w:rPr>
          <w:rFonts w:cs="Calibri"/>
          <w:b/>
          <w:bCs/>
          <w:color w:val="0070C1"/>
          <w:sz w:val="32"/>
          <w:szCs w:val="32"/>
          <w:lang w:val="sk-SK"/>
        </w:rPr>
      </w:pPr>
      <w:r>
        <w:rPr>
          <w:rFonts w:cs="Calibri"/>
          <w:b/>
          <w:bCs/>
          <w:color w:val="0070C1"/>
          <w:sz w:val="32"/>
          <w:szCs w:val="32"/>
          <w:lang w:val="sk-SK"/>
        </w:rPr>
        <w:lastRenderedPageBreak/>
        <w:t>Metodika</w:t>
      </w:r>
    </w:p>
    <w:p w14:paraId="2298A1D0" w14:textId="77777777" w:rsidR="00B33084" w:rsidRDefault="00B33084" w:rsidP="00B33084">
      <w:pPr>
        <w:rPr>
          <w:rFonts w:cs="Calibri"/>
          <w:b/>
          <w:bCs/>
          <w:color w:val="4472C4"/>
          <w:sz w:val="28"/>
          <w:szCs w:val="28"/>
          <w:lang w:val="sk-SK"/>
        </w:rPr>
      </w:pPr>
      <w:r>
        <w:rPr>
          <w:rFonts w:cs="Calibri"/>
          <w:b/>
          <w:bCs/>
          <w:color w:val="4472C4"/>
          <w:sz w:val="28"/>
          <w:szCs w:val="28"/>
          <w:lang w:val="sk-SK"/>
        </w:rPr>
        <w:t>Živočíchy – časti 1-4</w:t>
      </w:r>
    </w:p>
    <w:p w14:paraId="54846E8B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Mapovanie výskytu druhov v príslušných ÚEV (zoznam je uvedený v </w:t>
      </w:r>
      <w:r>
        <w:rPr>
          <w:rFonts w:cs="Calibri"/>
          <w:b/>
          <w:bCs/>
          <w:iCs/>
          <w:szCs w:val="24"/>
          <w:lang w:val="sk-SK"/>
        </w:rPr>
        <w:t>Prílohe 2)</w:t>
      </w:r>
      <w:r>
        <w:rPr>
          <w:rFonts w:cs="Calibri"/>
          <w:iCs/>
          <w:szCs w:val="24"/>
          <w:lang w:val="sk-SK"/>
        </w:rPr>
        <w:t xml:space="preserve"> sa vykonáva vhodnou metódou, pomocou ktorej je možné v teréne identifikovať predmetné druhy živočíchov. Pri každej návšteve sa vytvoria fotografické zábery lokality a ak je to možné,  aj zaznamenaných druhov.</w:t>
      </w:r>
    </w:p>
    <w:p w14:paraId="7791BD5C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 xml:space="preserve">Pozitívne aj negatívne nálezy sa zaznamenávajú do štruktúrovanej tabuľky. </w:t>
      </w:r>
    </w:p>
    <w:p w14:paraId="2D1A5DB8" w14:textId="77777777" w:rsidR="00B33084" w:rsidRDefault="00B33084" w:rsidP="00B33084">
      <w:pPr>
        <w:ind w:left="1134" w:hanging="850"/>
        <w:rPr>
          <w:rFonts w:cs="Calibri"/>
          <w:iCs/>
          <w:szCs w:val="24"/>
          <w:lang w:val="sk-SK"/>
        </w:rPr>
      </w:pPr>
      <w:r>
        <w:rPr>
          <w:rFonts w:cs="Calibri"/>
          <w:b/>
          <w:iCs/>
          <w:szCs w:val="24"/>
          <w:lang w:val="sk-SK"/>
        </w:rPr>
        <w:t>Pozitívnym</w:t>
      </w:r>
      <w:r>
        <w:rPr>
          <w:rFonts w:cs="Calibri"/>
          <w:iCs/>
          <w:szCs w:val="24"/>
          <w:lang w:val="sk-SK"/>
        </w:rPr>
        <w:t xml:space="preserve"> nálezom sa myslí zaznamenanie žijúceho jedinca v akomkoľvek štádiu vývoja, prípadne pobytové znaky žijúcich jedincov (</w:t>
      </w:r>
      <w:proofErr w:type="spellStart"/>
      <w:r>
        <w:rPr>
          <w:rFonts w:cs="Calibri"/>
          <w:iCs/>
          <w:szCs w:val="24"/>
          <w:lang w:val="sk-SK"/>
        </w:rPr>
        <w:t>požerky</w:t>
      </w:r>
      <w:proofErr w:type="spellEnd"/>
      <w:r>
        <w:rPr>
          <w:rFonts w:cs="Calibri"/>
          <w:iCs/>
          <w:szCs w:val="24"/>
          <w:lang w:val="sk-SK"/>
        </w:rPr>
        <w:t xml:space="preserve">, výletové otvory). </w:t>
      </w:r>
    </w:p>
    <w:p w14:paraId="678A39E0" w14:textId="77777777" w:rsidR="00B33084" w:rsidRDefault="00B33084" w:rsidP="00B33084">
      <w:pPr>
        <w:ind w:left="1134" w:hanging="850"/>
        <w:rPr>
          <w:rFonts w:cs="Calibri"/>
          <w:iCs/>
          <w:szCs w:val="24"/>
          <w:lang w:val="sk-SK"/>
        </w:rPr>
      </w:pPr>
      <w:r>
        <w:rPr>
          <w:rFonts w:cs="Calibri"/>
          <w:b/>
          <w:iCs/>
          <w:szCs w:val="24"/>
          <w:lang w:val="sk-SK"/>
        </w:rPr>
        <w:t>Negatívnym</w:t>
      </w:r>
      <w:r>
        <w:rPr>
          <w:rFonts w:cs="Calibri"/>
          <w:iCs/>
          <w:szCs w:val="24"/>
          <w:lang w:val="sk-SK"/>
        </w:rPr>
        <w:t xml:space="preserve"> nálezom sa myslí nezaznamenanie predmetného druhu, alebo preukázateľné znaky výskytu druhu v príslušnom SKUEV-e počas opisovanej návštevy. Toto sa zaznačí v políčku </w:t>
      </w:r>
      <w:r>
        <w:rPr>
          <w:rFonts w:cs="Calibri"/>
          <w:b/>
          <w:bCs/>
          <w:szCs w:val="24"/>
          <w:lang w:val="sk-SK"/>
        </w:rPr>
        <w:t xml:space="preserve">charakteristika </w:t>
      </w:r>
      <w:proofErr w:type="spellStart"/>
      <w:r>
        <w:rPr>
          <w:rFonts w:cs="Calibri"/>
          <w:b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slovom </w:t>
      </w:r>
      <w:r>
        <w:rPr>
          <w:rFonts w:cs="Calibri"/>
          <w:b/>
          <w:szCs w:val="24"/>
          <w:lang w:val="sk-SK"/>
        </w:rPr>
        <w:t>NEGAT</w:t>
      </w:r>
    </w:p>
    <w:p w14:paraId="3CDB4501" w14:textId="77777777" w:rsidR="00B33084" w:rsidRDefault="00B33084" w:rsidP="00B33084">
      <w:pPr>
        <w:rPr>
          <w:rFonts w:cs="Calibri"/>
          <w:b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Pri</w:t>
      </w:r>
      <w:r>
        <w:rPr>
          <w:rFonts w:cs="Calibri"/>
          <w:b/>
          <w:iCs/>
          <w:szCs w:val="24"/>
          <w:lang w:val="sk-SK"/>
        </w:rPr>
        <w:t xml:space="preserve"> negatívnom náleze </w:t>
      </w:r>
      <w:r>
        <w:rPr>
          <w:rFonts w:cs="Calibri"/>
          <w:iCs/>
          <w:szCs w:val="24"/>
          <w:lang w:val="sk-SK"/>
        </w:rPr>
        <w:t>je potrebné danú lokalitu</w:t>
      </w:r>
      <w:r>
        <w:rPr>
          <w:rFonts w:cs="Calibri"/>
          <w:b/>
          <w:iCs/>
          <w:szCs w:val="24"/>
          <w:lang w:val="sk-SK"/>
        </w:rPr>
        <w:t xml:space="preserve"> navštíviť</w:t>
      </w:r>
      <w:r>
        <w:rPr>
          <w:rFonts w:cs="Calibri"/>
          <w:iCs/>
          <w:szCs w:val="24"/>
          <w:lang w:val="sk-SK"/>
        </w:rPr>
        <w:t xml:space="preserve"> ešte </w:t>
      </w:r>
      <w:r>
        <w:rPr>
          <w:rFonts w:cs="Calibri"/>
          <w:b/>
          <w:iCs/>
          <w:szCs w:val="24"/>
          <w:lang w:val="sk-SK"/>
        </w:rPr>
        <w:t>minimálne dvakrát – neplatí pre časť 2: Ryby. V prípade, že v rámci prvej negatívnej návštevy bola preukázateľne dokázaná nemožnosť výskytu daného druhu na lokalite (zánik životných podmienok druhu, neexistujúci biotop daného druhu a pod.) nie je nevyhnutné návštevu opakovať.</w:t>
      </w:r>
    </w:p>
    <w:p w14:paraId="42F31027" w14:textId="77777777" w:rsidR="00B33084" w:rsidRDefault="00B33084" w:rsidP="00B33084">
      <w:pPr>
        <w:rPr>
          <w:rFonts w:cs="Calibri"/>
          <w:iCs/>
          <w:szCs w:val="24"/>
          <w:lang w:val="sk-SK"/>
        </w:rPr>
      </w:pPr>
    </w:p>
    <w:p w14:paraId="01BF8B61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 xml:space="preserve">Ak ani po opätovných návštevách nie je predmetný druh na lokalite zaznamenaný expert napíše </w:t>
      </w:r>
      <w:r>
        <w:rPr>
          <w:rFonts w:cs="Calibri"/>
          <w:b/>
          <w:iCs/>
          <w:szCs w:val="24"/>
          <w:lang w:val="sk-SK"/>
        </w:rPr>
        <w:t>stručné odôvodnenie</w:t>
      </w:r>
      <w:r>
        <w:rPr>
          <w:rFonts w:cs="Calibri"/>
          <w:iCs/>
          <w:szCs w:val="24"/>
          <w:lang w:val="sk-SK"/>
        </w:rPr>
        <w:t xml:space="preserve"> tejto skutočnosti do samostatného dokumentu označeného kódom ÚEV a príslušného druhu. Tento expertný odhad môže byť v budúcnosti použitý pracovníkmi ŠOP pri vyraďovaní skúmaného druhu zo zoznamu predmetov ochrany pre dané ÚEV.</w:t>
      </w:r>
    </w:p>
    <w:p w14:paraId="2C52A83C" w14:textId="77777777" w:rsidR="00B33084" w:rsidRDefault="00B33084" w:rsidP="00B33084">
      <w:pPr>
        <w:rPr>
          <w:rFonts w:cs="Calibri"/>
          <w:iCs/>
          <w:szCs w:val="24"/>
          <w:lang w:val="sk-SK"/>
        </w:rPr>
      </w:pPr>
    </w:p>
    <w:p w14:paraId="7A0CCEC7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Do tabuľky sa zaznamenávajú aj všetky ďalšie druhy príslušnej skupiny živočíchov zaznamenané počas opisovanej návštevy.</w:t>
      </w:r>
    </w:p>
    <w:p w14:paraId="586595FD" w14:textId="77777777" w:rsidR="00B33084" w:rsidRDefault="00B33084" w:rsidP="00B33084">
      <w:pPr>
        <w:rPr>
          <w:rFonts w:cs="Calibri"/>
          <w:iCs/>
          <w:szCs w:val="24"/>
          <w:lang w:val="sk-SK"/>
        </w:rPr>
      </w:pPr>
    </w:p>
    <w:p w14:paraId="4C37E1C0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color w:val="0070C1"/>
          <w:szCs w:val="24"/>
          <w:lang w:val="sk-SK"/>
        </w:rPr>
        <w:t>Výstup</w:t>
      </w:r>
    </w:p>
    <w:p w14:paraId="16DC7099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Výstupom mapovania druhov je vyplnená štruktúrovaná tabuľka a fotografie v adresári pomenovanom podľa kódu skúmaného územia.</w:t>
      </w:r>
    </w:p>
    <w:p w14:paraId="21D85C00" w14:textId="1285D2EB" w:rsidR="00B33084" w:rsidRDefault="00B33084" w:rsidP="00B33084">
      <w:pPr>
        <w:rPr>
          <w:rFonts w:cs="Calibri"/>
          <w:color w:val="0070C1"/>
          <w:szCs w:val="24"/>
          <w:lang w:val="sk-SK"/>
        </w:rPr>
      </w:pPr>
    </w:p>
    <w:p w14:paraId="32F94F73" w14:textId="77777777" w:rsidR="008914AD" w:rsidRDefault="008914AD" w:rsidP="00B33084">
      <w:pPr>
        <w:rPr>
          <w:rFonts w:cs="Calibri"/>
          <w:color w:val="0070C1"/>
          <w:szCs w:val="24"/>
          <w:lang w:val="sk-SK"/>
        </w:rPr>
      </w:pPr>
    </w:p>
    <w:p w14:paraId="044E2B3E" w14:textId="77777777" w:rsidR="00B33084" w:rsidRDefault="00B33084" w:rsidP="00B33084">
      <w:pPr>
        <w:rPr>
          <w:rFonts w:cs="Calibri"/>
          <w:color w:val="0070C1"/>
          <w:szCs w:val="24"/>
          <w:lang w:val="sk-SK"/>
        </w:rPr>
      </w:pPr>
      <w:r>
        <w:rPr>
          <w:rFonts w:cs="Calibri"/>
          <w:color w:val="0070C1"/>
          <w:szCs w:val="24"/>
          <w:lang w:val="sk-SK"/>
        </w:rPr>
        <w:lastRenderedPageBreak/>
        <w:t>Štruktúra tabuľky, do ktorej sa zapisujú výskytové údaje.</w:t>
      </w:r>
    </w:p>
    <w:p w14:paraId="45DDA8B0" w14:textId="77777777" w:rsidR="00B33084" w:rsidRDefault="00B33084" w:rsidP="00B33084">
      <w:pPr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>Tabuľka obsahuje nasledovné polia:</w:t>
      </w:r>
    </w:p>
    <w:p w14:paraId="639D467F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 xml:space="preserve">meno </w:t>
      </w:r>
      <w:proofErr w:type="spellStart"/>
      <w:r>
        <w:rPr>
          <w:rFonts w:cs="Calibri"/>
          <w:b/>
          <w:szCs w:val="24"/>
          <w:lang w:val="sk-SK"/>
        </w:rPr>
        <w:t>mapovateľa</w:t>
      </w:r>
      <w:proofErr w:type="spellEnd"/>
      <w:r>
        <w:rPr>
          <w:rFonts w:cs="Calibri"/>
          <w:szCs w:val="24"/>
          <w:lang w:val="sk-SK"/>
        </w:rPr>
        <w:t xml:space="preserve"> – autor(i) údajov</w:t>
      </w:r>
    </w:p>
    <w:p w14:paraId="23A658D2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 xml:space="preserve">kód ÚEV </w:t>
      </w:r>
      <w:r>
        <w:rPr>
          <w:rFonts w:cs="Calibri"/>
          <w:szCs w:val="24"/>
          <w:lang w:val="sk-SK"/>
        </w:rPr>
        <w:t>– platný kód Územia európskeho významu, v ktorom bol údaj zaznamenaný</w:t>
      </w:r>
    </w:p>
    <w:p w14:paraId="3FAA2C3B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 xml:space="preserve">názov ÚEV </w:t>
      </w:r>
      <w:r>
        <w:rPr>
          <w:rFonts w:cs="Calibri"/>
          <w:szCs w:val="24"/>
          <w:lang w:val="sk-SK"/>
        </w:rPr>
        <w:t>– meno/názov Územia európskeho významu, v ktorom bol údaj zaznamenaný</w:t>
      </w:r>
    </w:p>
    <w:p w14:paraId="7E6FB942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 xml:space="preserve">názov </w:t>
      </w:r>
      <w:proofErr w:type="spellStart"/>
      <w:r>
        <w:rPr>
          <w:rFonts w:cs="Calibri"/>
          <w:b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– vedecký názov </w:t>
      </w:r>
      <w:proofErr w:type="spellStart"/>
      <w:r>
        <w:rPr>
          <w:rFonts w:cs="Calibri"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podľa zaužívanej nomenklatúry, odporúčané sú číselníky používane organizáciou ŠOP – www.biomonitoring.sk</w:t>
      </w:r>
    </w:p>
    <w:p w14:paraId="1F231369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>dátum</w:t>
      </w:r>
      <w:r>
        <w:rPr>
          <w:rFonts w:cs="Calibri"/>
          <w:szCs w:val="24"/>
          <w:lang w:val="sk-SK"/>
        </w:rPr>
        <w:t xml:space="preserve"> – presný dátum kedy bol </w:t>
      </w:r>
      <w:proofErr w:type="spellStart"/>
      <w:r>
        <w:rPr>
          <w:rFonts w:cs="Calibri"/>
          <w:szCs w:val="24"/>
          <w:lang w:val="sk-SK"/>
        </w:rPr>
        <w:t>taxón</w:t>
      </w:r>
      <w:proofErr w:type="spellEnd"/>
      <w:r>
        <w:rPr>
          <w:rFonts w:cs="Calibri"/>
          <w:szCs w:val="24"/>
          <w:lang w:val="sk-SK"/>
        </w:rPr>
        <w:t xml:space="preserve"> na danej lokalite zaznamenaný</w:t>
      </w:r>
    </w:p>
    <w:p w14:paraId="1FAC757E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>x a y súradnica</w:t>
      </w:r>
      <w:r>
        <w:rPr>
          <w:rFonts w:cs="Calibri"/>
          <w:szCs w:val="24"/>
          <w:lang w:val="sk-SK"/>
        </w:rPr>
        <w:t xml:space="preserve"> – súradnice presného nálezu </w:t>
      </w:r>
      <w:proofErr w:type="spellStart"/>
      <w:r>
        <w:rPr>
          <w:rFonts w:cs="Calibri"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v systéme WGS-84 alebo S-JTSK</w:t>
      </w:r>
    </w:p>
    <w:p w14:paraId="36242E27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>početnosť číselne</w:t>
      </w:r>
      <w:r>
        <w:rPr>
          <w:rFonts w:cs="Calibri"/>
          <w:szCs w:val="24"/>
          <w:lang w:val="sk-SK"/>
        </w:rPr>
        <w:t xml:space="preserve"> – číselné vyjadrenie absolútnej početnosti daného </w:t>
      </w:r>
      <w:proofErr w:type="spellStart"/>
      <w:r>
        <w:rPr>
          <w:rFonts w:cs="Calibri"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na lokalite</w:t>
      </w:r>
    </w:p>
    <w:p w14:paraId="250B5DAB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>početnosť v kategóriách</w:t>
      </w:r>
      <w:r>
        <w:rPr>
          <w:rFonts w:cs="Calibri"/>
          <w:szCs w:val="24"/>
          <w:lang w:val="sk-SK"/>
        </w:rPr>
        <w:t xml:space="preserve"> – početnosť vyjadrená v kategóriách početnosti (1-5, 6-10, 11-50, 51-100, 101-1000, &gt;1000), vypĺňa sa pokiaľ nie je možné uviesť početnosť číselne (viď vyššie)</w:t>
      </w:r>
    </w:p>
    <w:p w14:paraId="4015383F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>početnosť slovne</w:t>
      </w:r>
      <w:r>
        <w:rPr>
          <w:rFonts w:cs="Calibri"/>
          <w:szCs w:val="24"/>
          <w:lang w:val="sk-SK"/>
        </w:rPr>
        <w:t xml:space="preserve"> – slovné vyjadrenie početnosti v kategóriách hojný, zriedkavý, veľmi zriedkavý; uvádza sa v prípade, ak nie je možné vyjadriť početnosť číselne alebo v číselných kategóriách (viď vyššie)</w:t>
      </w:r>
    </w:p>
    <w:p w14:paraId="091B9B89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charakteristika </w:t>
      </w:r>
      <w:proofErr w:type="spellStart"/>
      <w:r>
        <w:rPr>
          <w:rFonts w:cs="Calibri"/>
          <w:b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 – zaznamená sa stav pozorovaného </w:t>
      </w:r>
      <w:proofErr w:type="spellStart"/>
      <w:r>
        <w:rPr>
          <w:rFonts w:cs="Calibri"/>
          <w:szCs w:val="24"/>
          <w:lang w:val="sk-SK"/>
        </w:rPr>
        <w:t>taxónu</w:t>
      </w:r>
      <w:proofErr w:type="spellEnd"/>
      <w:r>
        <w:rPr>
          <w:rFonts w:cs="Calibri"/>
          <w:szCs w:val="24"/>
          <w:lang w:val="sk-SK"/>
        </w:rPr>
        <w:t xml:space="preserve"> (</w:t>
      </w:r>
      <w:proofErr w:type="spellStart"/>
      <w:r>
        <w:rPr>
          <w:rFonts w:cs="Calibri"/>
          <w:szCs w:val="24"/>
          <w:lang w:val="sk-SK"/>
        </w:rPr>
        <w:t>napr</w:t>
      </w:r>
      <w:proofErr w:type="spellEnd"/>
      <w:r>
        <w:rPr>
          <w:rFonts w:cs="Calibri"/>
          <w:szCs w:val="24"/>
          <w:lang w:val="sk-SK"/>
        </w:rPr>
        <w:t xml:space="preserve">: </w:t>
      </w:r>
      <w:proofErr w:type="spellStart"/>
      <w:r>
        <w:rPr>
          <w:rFonts w:cs="Calibri"/>
          <w:szCs w:val="24"/>
          <w:lang w:val="sk-SK"/>
        </w:rPr>
        <w:t>juvenil</w:t>
      </w:r>
      <w:proofErr w:type="spellEnd"/>
      <w:r>
        <w:rPr>
          <w:rFonts w:cs="Calibri"/>
          <w:szCs w:val="24"/>
          <w:lang w:val="sk-SK"/>
        </w:rPr>
        <w:t xml:space="preserve">, </w:t>
      </w:r>
      <w:proofErr w:type="spellStart"/>
      <w:r>
        <w:rPr>
          <w:rFonts w:cs="Calibri"/>
          <w:szCs w:val="24"/>
          <w:lang w:val="sk-SK"/>
        </w:rPr>
        <w:t>adult</w:t>
      </w:r>
      <w:proofErr w:type="spellEnd"/>
      <w:r>
        <w:rPr>
          <w:rFonts w:cs="Calibri"/>
          <w:szCs w:val="24"/>
          <w:lang w:val="sk-SK"/>
        </w:rPr>
        <w:t xml:space="preserve"> samec, vývojové štádium a pod.)</w:t>
      </w:r>
    </w:p>
    <w:p w14:paraId="032A97A9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>metóda mapovania –</w:t>
      </w:r>
      <w:r>
        <w:rPr>
          <w:rFonts w:cs="Calibri"/>
          <w:bCs/>
          <w:szCs w:val="24"/>
          <w:lang w:val="sk-SK"/>
        </w:rPr>
        <w:t xml:space="preserve"> uvedie sa spôsob zberu údajov</w:t>
      </w:r>
    </w:p>
    <w:p w14:paraId="1408ED6A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>zhodnotenie biotopu –</w:t>
      </w:r>
      <w:r>
        <w:rPr>
          <w:rFonts w:cs="Calibri"/>
          <w:bCs/>
          <w:szCs w:val="24"/>
          <w:lang w:val="sk-SK"/>
        </w:rPr>
        <w:t xml:space="preserve"> opíše sa stav biotopu vzhľadom k zaznamenanému </w:t>
      </w:r>
      <w:proofErr w:type="spellStart"/>
      <w:r>
        <w:rPr>
          <w:rFonts w:cs="Calibri"/>
          <w:bCs/>
          <w:szCs w:val="24"/>
          <w:lang w:val="sk-SK"/>
        </w:rPr>
        <w:t>taxónu</w:t>
      </w:r>
      <w:proofErr w:type="spellEnd"/>
      <w:r>
        <w:rPr>
          <w:rFonts w:cs="Calibri"/>
          <w:bCs/>
          <w:szCs w:val="24"/>
          <w:lang w:val="sk-SK"/>
        </w:rPr>
        <w:t xml:space="preserve"> (jeho vhodnosť, kvalita, udržateľnosť a pod.)</w:t>
      </w:r>
    </w:p>
    <w:p w14:paraId="3588A5C5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 xml:space="preserve">poznámka </w:t>
      </w:r>
      <w:r>
        <w:rPr>
          <w:rFonts w:cs="Calibri"/>
          <w:szCs w:val="24"/>
          <w:lang w:val="sk-SK"/>
        </w:rPr>
        <w:t xml:space="preserve">– je možné uviesť ďalšie údaje ako okolnosti pozorovania, zaznamenané správanie, pobytové znaky, prejavy potvrdzujúce reprodukciu, komentáre k lokalite - jej stav, manažment a pod. </w:t>
      </w:r>
    </w:p>
    <w:p w14:paraId="564C5221" w14:textId="77777777" w:rsidR="00B33084" w:rsidRDefault="00B33084" w:rsidP="00B33084">
      <w:pPr>
        <w:tabs>
          <w:tab w:val="right" w:pos="709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b/>
          <w:szCs w:val="24"/>
          <w:lang w:val="sk-SK"/>
        </w:rPr>
        <w:t xml:space="preserve">foto1 až </w:t>
      </w:r>
      <w:proofErr w:type="spellStart"/>
      <w:r>
        <w:rPr>
          <w:rFonts w:cs="Calibri"/>
          <w:b/>
          <w:szCs w:val="24"/>
          <w:lang w:val="sk-SK"/>
        </w:rPr>
        <w:t>fotoN</w:t>
      </w:r>
      <w:proofErr w:type="spellEnd"/>
      <w:r>
        <w:rPr>
          <w:rFonts w:cs="Calibri"/>
          <w:b/>
          <w:szCs w:val="24"/>
          <w:lang w:val="sk-SK"/>
        </w:rPr>
        <w:t xml:space="preserve"> </w:t>
      </w:r>
      <w:r>
        <w:rPr>
          <w:rFonts w:cs="Calibri"/>
          <w:szCs w:val="24"/>
          <w:lang w:val="sk-SK"/>
        </w:rPr>
        <w:t xml:space="preserve">– fotografie biotopu, prípadne druhov/pobytových znakov vytvorené pri návšteve lokality je potrebné zapisovať do jednotlivých stĺpcov spôsobom: </w:t>
      </w:r>
      <w:r>
        <w:rPr>
          <w:rFonts w:cs="Calibri"/>
          <w:b/>
          <w:bCs/>
          <w:szCs w:val="24"/>
          <w:lang w:val="sk-SK"/>
        </w:rPr>
        <w:t>n</w:t>
      </w:r>
      <w:r>
        <w:rPr>
          <w:rFonts w:cs="Calibri"/>
          <w:b/>
          <w:szCs w:val="24"/>
          <w:lang w:val="sk-SK"/>
        </w:rPr>
        <w:t>azov_foto.jpg: Opis záberu</w:t>
      </w:r>
    </w:p>
    <w:p w14:paraId="48F7947A" w14:textId="77777777" w:rsidR="00B33084" w:rsidRDefault="00B33084" w:rsidP="00B33084">
      <w:pPr>
        <w:tabs>
          <w:tab w:val="right" w:pos="709"/>
          <w:tab w:val="left" w:pos="1701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ab/>
        <w:t xml:space="preserve">Príklad: IMG_20220626_225810.jpg: Pohľad na štruktúru lesného biotopu vhodného pre </w:t>
      </w:r>
      <w:proofErr w:type="spellStart"/>
      <w:r>
        <w:rPr>
          <w:rFonts w:cs="Calibri"/>
          <w:i/>
          <w:iCs/>
          <w:szCs w:val="24"/>
          <w:lang w:val="sk-SK"/>
        </w:rPr>
        <w:t>Myotis</w:t>
      </w:r>
      <w:proofErr w:type="spellEnd"/>
      <w:r>
        <w:rPr>
          <w:rFonts w:cs="Calibri"/>
          <w:i/>
          <w:iCs/>
          <w:szCs w:val="24"/>
          <w:lang w:val="sk-SK"/>
        </w:rPr>
        <w:t xml:space="preserve"> </w:t>
      </w:r>
      <w:proofErr w:type="spellStart"/>
      <w:r>
        <w:rPr>
          <w:rFonts w:cs="Calibri"/>
          <w:i/>
          <w:iCs/>
          <w:szCs w:val="24"/>
          <w:lang w:val="sk-SK"/>
        </w:rPr>
        <w:t>emarginatus</w:t>
      </w:r>
      <w:proofErr w:type="spellEnd"/>
      <w:r>
        <w:rPr>
          <w:rFonts w:cs="Calibri"/>
          <w:szCs w:val="24"/>
          <w:lang w:val="sk-SK"/>
        </w:rPr>
        <w:t>.</w:t>
      </w:r>
    </w:p>
    <w:p w14:paraId="626F2517" w14:textId="6E0F1770" w:rsidR="00B33084" w:rsidRDefault="00B33084" w:rsidP="008914AD">
      <w:pPr>
        <w:tabs>
          <w:tab w:val="right" w:pos="709"/>
          <w:tab w:val="left" w:pos="1701"/>
          <w:tab w:val="right" w:pos="5670"/>
          <w:tab w:val="left" w:leader="dot" w:pos="8931"/>
        </w:tabs>
        <w:spacing w:after="40"/>
        <w:ind w:left="425" w:hanging="425"/>
        <w:rPr>
          <w:rFonts w:cs="Calibri"/>
          <w:b/>
          <w:bCs/>
          <w:color w:val="4472C4"/>
          <w:sz w:val="28"/>
          <w:szCs w:val="28"/>
          <w:lang w:val="sk-SK"/>
        </w:rPr>
      </w:pPr>
      <w:r>
        <w:rPr>
          <w:rFonts w:cs="Calibri"/>
          <w:szCs w:val="24"/>
          <w:lang w:val="sk-SK"/>
        </w:rPr>
        <w:tab/>
        <w:t>Jednotlivé fotografie je potrebné umiestniť do adresára s kódom ÚEV, v ktorom sa mapovanie vykonávalo.</w:t>
      </w:r>
      <w:r>
        <w:rPr>
          <w:rFonts w:cs="Calibri"/>
          <w:color w:val="4472C4"/>
          <w:sz w:val="28"/>
          <w:szCs w:val="28"/>
          <w:lang w:val="sk-SK"/>
        </w:rPr>
        <w:br w:type="page"/>
      </w:r>
      <w:r>
        <w:rPr>
          <w:rFonts w:cs="Calibri"/>
          <w:b/>
          <w:bCs/>
          <w:color w:val="4472C4"/>
          <w:sz w:val="28"/>
          <w:szCs w:val="28"/>
          <w:lang w:val="sk-SK"/>
        </w:rPr>
        <w:lastRenderedPageBreak/>
        <w:t>Lesné biotopy – časť 5</w:t>
      </w:r>
    </w:p>
    <w:p w14:paraId="5CEEC822" w14:textId="77777777" w:rsidR="00B33084" w:rsidRDefault="00B33084" w:rsidP="00B33084">
      <w:pPr>
        <w:tabs>
          <w:tab w:val="right" w:pos="709"/>
          <w:tab w:val="left" w:pos="1701"/>
          <w:tab w:val="right" w:pos="5670"/>
          <w:tab w:val="left" w:leader="dot" w:pos="8931"/>
        </w:tabs>
        <w:spacing w:after="40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 xml:space="preserve">V rámci typov biotopov sa mapuje príslušný typ biotopu v príslušnom ÚEV </w:t>
      </w:r>
      <w:r>
        <w:rPr>
          <w:rFonts w:cs="Calibri"/>
          <w:iCs/>
          <w:szCs w:val="24"/>
          <w:lang w:val="sk-SK"/>
        </w:rPr>
        <w:t>(zoznam je uvedený v </w:t>
      </w:r>
      <w:r>
        <w:rPr>
          <w:rFonts w:cs="Calibri"/>
          <w:b/>
          <w:bCs/>
          <w:iCs/>
          <w:szCs w:val="24"/>
          <w:lang w:val="sk-SK"/>
        </w:rPr>
        <w:t>Prílohe 2)</w:t>
      </w:r>
      <w:r>
        <w:rPr>
          <w:rFonts w:cs="Calibri"/>
          <w:szCs w:val="24"/>
          <w:lang w:val="sk-SK"/>
        </w:rPr>
        <w:t>. Pri mapovaní sa vyhotovujú záznamy z mapovania biotopov a zmapované polygóny sa zakresľujú do mapy, resp. vrstvy GIS.</w:t>
      </w:r>
    </w:p>
    <w:p w14:paraId="4F80A5F4" w14:textId="77777777" w:rsidR="00B33084" w:rsidRDefault="00B33084" w:rsidP="00B33084">
      <w:pPr>
        <w:tabs>
          <w:tab w:val="right" w:pos="709"/>
          <w:tab w:val="left" w:pos="1701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</w:p>
    <w:p w14:paraId="156B672C" w14:textId="77777777" w:rsidR="00B33084" w:rsidRDefault="00B33084" w:rsidP="00B33084">
      <w:pPr>
        <w:tabs>
          <w:tab w:val="right" w:pos="709"/>
          <w:tab w:val="left" w:pos="1701"/>
          <w:tab w:val="right" w:pos="5670"/>
          <w:tab w:val="left" w:leader="dot" w:pos="8931"/>
        </w:tabs>
        <w:spacing w:after="40"/>
        <w:ind w:left="425" w:hanging="425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>Záznamy z mapovania biotopov sa doložia zo všetkých mapovaných plôch a to aj z tých, kde príslušný typ biotopu nebol zaznamenaný.</w:t>
      </w:r>
    </w:p>
    <w:p w14:paraId="5461BB2E" w14:textId="77777777" w:rsidR="00B33084" w:rsidRDefault="00B33084" w:rsidP="00B33084">
      <w:pPr>
        <w:rPr>
          <w:rFonts w:cs="Calibri"/>
          <w:lang w:val="sk-SK"/>
        </w:rPr>
      </w:pPr>
    </w:p>
    <w:p w14:paraId="4456B664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color w:val="0070C1"/>
          <w:szCs w:val="24"/>
          <w:lang w:val="sk-SK"/>
        </w:rPr>
        <w:t>Výstup</w:t>
      </w:r>
    </w:p>
    <w:p w14:paraId="4D9FFCA2" w14:textId="77777777" w:rsidR="00B33084" w:rsidRDefault="00B33084" w:rsidP="00B33084">
      <w:pPr>
        <w:rPr>
          <w:rFonts w:cs="Calibri"/>
          <w:iCs/>
          <w:szCs w:val="24"/>
          <w:lang w:val="sk-SK"/>
        </w:rPr>
      </w:pPr>
      <w:r>
        <w:rPr>
          <w:rFonts w:cs="Calibri"/>
          <w:iCs/>
          <w:szCs w:val="24"/>
          <w:lang w:val="sk-SK"/>
        </w:rPr>
        <w:t>Výstupom mapovania biotopov sú vyplnené záznamy z mapovania biotopov, vrstva polygónov zmapovaných biotopov zaznamenaných v záznamoch a fotografie v adresári pomenovanom podľa kódu záznamu.</w:t>
      </w:r>
    </w:p>
    <w:p w14:paraId="0DABB8AF" w14:textId="77777777" w:rsidR="00B33084" w:rsidRDefault="00B33084" w:rsidP="00B33084">
      <w:pPr>
        <w:rPr>
          <w:rFonts w:cs="Calibri"/>
          <w:color w:val="0070C1"/>
          <w:sz w:val="28"/>
          <w:szCs w:val="28"/>
          <w:lang w:val="sk-SK"/>
        </w:rPr>
      </w:pPr>
    </w:p>
    <w:p w14:paraId="0FD8BF49" w14:textId="77777777" w:rsidR="00B33084" w:rsidRDefault="00B33084" w:rsidP="00B33084">
      <w:pPr>
        <w:rPr>
          <w:rFonts w:cs="Calibri"/>
          <w:color w:val="0070C1"/>
          <w:szCs w:val="24"/>
          <w:lang w:val="sk-SK"/>
        </w:rPr>
      </w:pPr>
      <w:r>
        <w:rPr>
          <w:rFonts w:cs="Calibri"/>
          <w:color w:val="0070C1"/>
          <w:szCs w:val="24"/>
          <w:lang w:val="sk-SK"/>
        </w:rPr>
        <w:t>Štruktúra tabuľky, do ktorej sa zapisujú záznamy z mapovania biotopov.</w:t>
      </w:r>
    </w:p>
    <w:p w14:paraId="092EFF5B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>Tabuľka obsahuje nasledovné polia:</w:t>
      </w:r>
    </w:p>
    <w:p w14:paraId="6B07037F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>Kód Záznamu</w:t>
      </w:r>
      <w:r>
        <w:rPr>
          <w:rFonts w:cs="Calibri"/>
          <w:szCs w:val="24"/>
          <w:lang w:val="sk-SK"/>
        </w:rPr>
        <w:t xml:space="preserve"> – uvedie sa v tvare LIFE_YYYY_ZZZZ_XXX, kde XXX je poradové číslo záznamu pre daný biotop, ZZZZ je posledné štvorčíslie kódu ÚEV a YYYY je kód biotopu podľa klasifikácie Natura2000, ak sa jedná o národný typ biotopu tak kód je uvedený v zmysle národnej klasifikácie biotopov, v prípade trojzložkového kódu sa kód doplní „0“ napr. Ls8 bude Ls80. </w:t>
      </w:r>
    </w:p>
    <w:p w14:paraId="071E1D3F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meno </w:t>
      </w:r>
      <w:proofErr w:type="spellStart"/>
      <w:r>
        <w:rPr>
          <w:rFonts w:cs="Calibri"/>
          <w:b/>
          <w:bCs/>
          <w:szCs w:val="24"/>
          <w:lang w:val="sk-SK"/>
        </w:rPr>
        <w:t>mapovateľa</w:t>
      </w:r>
      <w:proofErr w:type="spellEnd"/>
      <w:r>
        <w:rPr>
          <w:rFonts w:cs="Calibri"/>
          <w:b/>
          <w:bCs/>
          <w:szCs w:val="24"/>
          <w:lang w:val="sk-SK"/>
        </w:rPr>
        <w:t xml:space="preserve"> </w:t>
      </w:r>
      <w:r>
        <w:rPr>
          <w:rFonts w:cs="Calibri"/>
          <w:szCs w:val="24"/>
          <w:lang w:val="sk-SK"/>
        </w:rPr>
        <w:t>– autor(i) údajov</w:t>
      </w:r>
    </w:p>
    <w:p w14:paraId="2954A1FA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kód ÚEV </w:t>
      </w:r>
      <w:r>
        <w:rPr>
          <w:rFonts w:cs="Calibri"/>
          <w:szCs w:val="24"/>
          <w:lang w:val="sk-SK"/>
        </w:rPr>
        <w:t>– platný kód Územia európskeho významu, v ktorom bol údaj zaznamenaný</w:t>
      </w:r>
    </w:p>
    <w:p w14:paraId="2ED6AE1E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názov ÚEV </w:t>
      </w:r>
      <w:r>
        <w:rPr>
          <w:rFonts w:cs="Calibri"/>
          <w:szCs w:val="24"/>
          <w:lang w:val="sk-SK"/>
        </w:rPr>
        <w:t>– meno/názov Územia európskeho významu, v ktorom bol údaj zaznamenaný</w:t>
      </w:r>
    </w:p>
    <w:p w14:paraId="7CE27482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Kód typu biotopu </w:t>
      </w:r>
      <w:r>
        <w:rPr>
          <w:rFonts w:cs="Calibri"/>
          <w:szCs w:val="24"/>
          <w:lang w:val="sk-SK"/>
        </w:rPr>
        <w:t>- Uvedie sa kód typu biotopu podľa klasifikácie Natura 2000, ak sa jedná o národný typ biotopu tak kód je uvedený v zmysle národnej klasifikácie typov biotopov v zmysle Katalógu biotopov.</w:t>
      </w:r>
    </w:p>
    <w:p w14:paraId="169CA799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Názov typu biotopu </w:t>
      </w:r>
      <w:r>
        <w:rPr>
          <w:rFonts w:cs="Calibri"/>
          <w:szCs w:val="24"/>
          <w:lang w:val="sk-SK"/>
        </w:rPr>
        <w:t xml:space="preserve">- Uvedie sa celý názov typu biotopu podľa klasifikácie Natura 2000, ak sa jedná o národný typ biotopu tak kód je uvedený v zmysle národnej klasifikácie typov biotopov. </w:t>
      </w:r>
    </w:p>
    <w:p w14:paraId="12D6628A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Dátum </w:t>
      </w:r>
      <w:r>
        <w:rPr>
          <w:rFonts w:cs="Calibri"/>
          <w:szCs w:val="24"/>
          <w:lang w:val="sk-SK"/>
        </w:rPr>
        <w:t>- uvedie sa dátum vyhotovenia záznamu</w:t>
      </w:r>
    </w:p>
    <w:p w14:paraId="458F0653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Výmera plochy príslušného záznamu </w:t>
      </w:r>
      <w:r>
        <w:rPr>
          <w:rFonts w:cs="Calibri"/>
          <w:szCs w:val="24"/>
          <w:lang w:val="sk-SK"/>
        </w:rPr>
        <w:t>– uvedie sa výmera polygónu/</w:t>
      </w:r>
      <w:proofErr w:type="spellStart"/>
      <w:r>
        <w:rPr>
          <w:rFonts w:cs="Calibri"/>
          <w:szCs w:val="24"/>
          <w:lang w:val="sk-SK"/>
        </w:rPr>
        <w:t>ov</w:t>
      </w:r>
      <w:proofErr w:type="spellEnd"/>
      <w:r>
        <w:rPr>
          <w:rFonts w:cs="Calibri"/>
          <w:szCs w:val="24"/>
          <w:lang w:val="sk-SK"/>
        </w:rPr>
        <w:t xml:space="preserve"> v hektároch so zaokrúhlením na 2 desatinné miesta. Môže sa doplniť z vrstvy zmapovaných polygónov.  Výmera polygónu, alebo súboru polygónov jedného záznamu ktorý predstavuje rovnaký biotop nesmie presiahnuť 100 ha.</w:t>
      </w:r>
    </w:p>
    <w:p w14:paraId="1AF26EDA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Kód JPRL </w:t>
      </w:r>
      <w:r>
        <w:rPr>
          <w:rFonts w:cs="Calibri"/>
          <w:szCs w:val="24"/>
          <w:lang w:val="sk-SK"/>
        </w:rPr>
        <w:t>– ak sú/je k dispozícii uvedú sa kódy/kód jednotky priestorového rozdelenia lesa (JPRL) z lesníckych hospodársko-úpravníckych podkladov.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61936CB9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lastRenderedPageBreak/>
        <w:t xml:space="preserve">Vrstva záznamov </w:t>
      </w:r>
      <w:r>
        <w:rPr>
          <w:rFonts w:cs="Calibri"/>
          <w:szCs w:val="24"/>
          <w:lang w:val="sk-SK"/>
        </w:rPr>
        <w:t>– záznamy sa zakresľujú do mapy v tvare polygónov. Jeden záznam môže pokrývať aj viac polygónov. Záznam pokrýva príslušný typ biotopu. Iné typy biotopov v rámci polygónu nemôžu pokrývať viac ako 10%.</w:t>
      </w:r>
    </w:p>
    <w:p w14:paraId="6FBED2A4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Súradnice X a Y </w:t>
      </w:r>
      <w:r>
        <w:rPr>
          <w:rFonts w:cs="Calibri"/>
          <w:szCs w:val="24"/>
          <w:lang w:val="sk-SK"/>
        </w:rPr>
        <w:t>-  stred polygónu záznamu – uvedú sa WGS súradnice (NN°, EE°) stredu polygónu záznamu (ak je záznam zložený z viacerých polygónov uvedie sa stred najväčšieho z nich; očakávaná presnosť GPS do ± 10 m)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06A3CAD4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proofErr w:type="spellStart"/>
      <w:r>
        <w:rPr>
          <w:rFonts w:cs="Calibri"/>
          <w:b/>
          <w:bCs/>
          <w:szCs w:val="24"/>
          <w:lang w:val="sk-SK"/>
        </w:rPr>
        <w:t>Pokryvnosť</w:t>
      </w:r>
      <w:proofErr w:type="spellEnd"/>
      <w:r>
        <w:rPr>
          <w:rFonts w:cs="Calibri"/>
          <w:b/>
          <w:bCs/>
          <w:szCs w:val="24"/>
          <w:lang w:val="sk-SK"/>
        </w:rPr>
        <w:t xml:space="preserve"> etáží biotopu </w:t>
      </w:r>
      <w:r>
        <w:rPr>
          <w:rFonts w:cs="Calibri"/>
          <w:szCs w:val="24"/>
          <w:lang w:val="sk-SK"/>
        </w:rPr>
        <w:t xml:space="preserve">– uvedie sa odhadovaná </w:t>
      </w:r>
      <w:proofErr w:type="spellStart"/>
      <w:r>
        <w:rPr>
          <w:rFonts w:cs="Calibri"/>
          <w:szCs w:val="24"/>
          <w:lang w:val="sk-SK"/>
        </w:rPr>
        <w:t>pokryvnosť</w:t>
      </w:r>
      <w:proofErr w:type="spellEnd"/>
      <w:r>
        <w:rPr>
          <w:rFonts w:cs="Calibri"/>
          <w:szCs w:val="24"/>
          <w:lang w:val="sk-SK"/>
        </w:rPr>
        <w:t xml:space="preserve"> etáží v lesnom type biotopu s presnosťou na 1 (5)% v rámci plochy záznamu a to v poradí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54A8D432" w14:textId="77777777" w:rsidR="00B33084" w:rsidRDefault="00B33084" w:rsidP="00B33084">
      <w:pPr>
        <w:spacing w:after="120"/>
        <w:ind w:firstLine="708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etáž E3 </w:t>
      </w:r>
      <w:r>
        <w:rPr>
          <w:rFonts w:cs="Calibri"/>
          <w:szCs w:val="24"/>
          <w:lang w:val="sk-SK"/>
        </w:rPr>
        <w:t>– stromy (</w:t>
      </w:r>
      <w:proofErr w:type="spellStart"/>
      <w:r>
        <w:rPr>
          <w:rFonts w:cs="Calibri"/>
          <w:szCs w:val="24"/>
          <w:lang w:val="sk-SK"/>
        </w:rPr>
        <w:t>zápoj</w:t>
      </w:r>
      <w:proofErr w:type="spellEnd"/>
      <w:r>
        <w:rPr>
          <w:rFonts w:cs="Calibri"/>
          <w:szCs w:val="24"/>
          <w:lang w:val="sk-SK"/>
        </w:rPr>
        <w:t xml:space="preserve"> stromov),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6BE1704E" w14:textId="77777777" w:rsidR="00B33084" w:rsidRDefault="00B33084" w:rsidP="00B33084">
      <w:pPr>
        <w:spacing w:after="120"/>
        <w:ind w:firstLine="708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etáž E2 </w:t>
      </w:r>
      <w:r>
        <w:rPr>
          <w:rFonts w:cs="Calibri"/>
          <w:szCs w:val="24"/>
          <w:lang w:val="sk-SK"/>
        </w:rPr>
        <w:t>– kry,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429E60FD" w14:textId="77777777" w:rsidR="00B33084" w:rsidRDefault="00B33084" w:rsidP="00B33084">
      <w:pPr>
        <w:spacing w:after="120"/>
        <w:ind w:firstLine="708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etáž E1 </w:t>
      </w:r>
      <w:r>
        <w:rPr>
          <w:rFonts w:cs="Calibri"/>
          <w:szCs w:val="24"/>
          <w:lang w:val="sk-SK"/>
        </w:rPr>
        <w:t>– byliny</w:t>
      </w:r>
      <w:r>
        <w:rPr>
          <w:rFonts w:cs="Calibri"/>
          <w:b/>
          <w:bCs/>
          <w:szCs w:val="24"/>
          <w:lang w:val="sk-SK"/>
        </w:rPr>
        <w:t xml:space="preserve"> </w:t>
      </w:r>
      <w:r>
        <w:rPr>
          <w:rFonts w:cs="Calibri"/>
          <w:szCs w:val="24"/>
          <w:lang w:val="sk-SK"/>
        </w:rPr>
        <w:t>a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50FB9F1A" w14:textId="77777777" w:rsidR="00B33084" w:rsidRDefault="00B33084" w:rsidP="00B33084">
      <w:pPr>
        <w:spacing w:after="120"/>
        <w:ind w:firstLine="708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etáž E0 </w:t>
      </w:r>
      <w:r>
        <w:rPr>
          <w:rFonts w:cs="Calibri"/>
          <w:szCs w:val="24"/>
          <w:lang w:val="sk-SK"/>
        </w:rPr>
        <w:t>– machy.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60139670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Súpis Drevín </w:t>
      </w:r>
      <w:r>
        <w:rPr>
          <w:rFonts w:cs="Calibri"/>
          <w:szCs w:val="24"/>
          <w:lang w:val="sk-SK"/>
        </w:rPr>
        <w:t xml:space="preserve">– uvedie sa súpis </w:t>
      </w:r>
      <w:proofErr w:type="spellStart"/>
      <w:r>
        <w:rPr>
          <w:rFonts w:cs="Calibri"/>
          <w:szCs w:val="24"/>
          <w:lang w:val="sk-SK"/>
        </w:rPr>
        <w:t>taxónov</w:t>
      </w:r>
      <w:proofErr w:type="spellEnd"/>
      <w:r>
        <w:rPr>
          <w:rFonts w:cs="Calibri"/>
          <w:szCs w:val="24"/>
          <w:lang w:val="sk-SK"/>
        </w:rPr>
        <w:t xml:space="preserve"> drevín biotopu s odhadnutým zastúpením drevín v % (dreviny s hrúbkou v d1.3 nad 7 cm), s ohľadom na plochu korunových projekcií. </w:t>
      </w:r>
    </w:p>
    <w:p w14:paraId="6A7F3967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Súpis bylín a krov </w:t>
      </w:r>
      <w:r>
        <w:rPr>
          <w:rFonts w:cs="Calibri"/>
          <w:szCs w:val="24"/>
          <w:lang w:val="sk-SK"/>
        </w:rPr>
        <w:t xml:space="preserve">- uvedie sa odhadovaná </w:t>
      </w:r>
      <w:proofErr w:type="spellStart"/>
      <w:r>
        <w:rPr>
          <w:rFonts w:cs="Calibri"/>
          <w:szCs w:val="24"/>
          <w:lang w:val="sk-SK"/>
        </w:rPr>
        <w:t>pokryvnosť</w:t>
      </w:r>
      <w:proofErr w:type="spellEnd"/>
      <w:r>
        <w:rPr>
          <w:rFonts w:cs="Calibri"/>
          <w:szCs w:val="24"/>
          <w:lang w:val="sk-SK"/>
        </w:rPr>
        <w:t xml:space="preserve"> jednotlivých </w:t>
      </w:r>
      <w:proofErr w:type="spellStart"/>
      <w:r>
        <w:rPr>
          <w:rFonts w:cs="Calibri"/>
          <w:szCs w:val="24"/>
          <w:lang w:val="sk-SK"/>
        </w:rPr>
        <w:t>taxónov</w:t>
      </w:r>
      <w:proofErr w:type="spellEnd"/>
      <w:r>
        <w:rPr>
          <w:rFonts w:cs="Calibri"/>
          <w:szCs w:val="24"/>
          <w:lang w:val="sk-SK"/>
        </w:rPr>
        <w:t xml:space="preserve"> bylín a krov v zjednodušenej </w:t>
      </w:r>
      <w:proofErr w:type="spellStart"/>
      <w:r>
        <w:rPr>
          <w:rFonts w:cs="Calibri"/>
          <w:szCs w:val="24"/>
          <w:lang w:val="sk-SK"/>
        </w:rPr>
        <w:t>Tansleyho</w:t>
      </w:r>
      <w:proofErr w:type="spellEnd"/>
      <w:r>
        <w:rPr>
          <w:rFonts w:cs="Calibri"/>
          <w:szCs w:val="24"/>
          <w:lang w:val="sk-SK"/>
        </w:rPr>
        <w:t xml:space="preserve"> škále </w:t>
      </w:r>
      <w:proofErr w:type="spellStart"/>
      <w:r>
        <w:rPr>
          <w:rFonts w:cs="Calibri"/>
          <w:szCs w:val="24"/>
          <w:lang w:val="sk-SK"/>
        </w:rPr>
        <w:t>pokryvnosti</w:t>
      </w:r>
      <w:proofErr w:type="spellEnd"/>
      <w:r>
        <w:rPr>
          <w:rFonts w:cs="Calibri"/>
          <w:szCs w:val="24"/>
          <w:lang w:val="sk-SK"/>
        </w:rPr>
        <w:t xml:space="preserve">. </w:t>
      </w:r>
    </w:p>
    <w:p w14:paraId="2DCA01C8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Odhad Veku </w:t>
      </w:r>
      <w:r>
        <w:rPr>
          <w:rFonts w:cs="Calibri"/>
          <w:szCs w:val="24"/>
          <w:lang w:val="sk-SK"/>
        </w:rPr>
        <w:t xml:space="preserve">– uvedie sa zjednodušená informácia s odhadom priemerného veku lesného biotopu v ploche záznamu, v prípade </w:t>
      </w:r>
      <w:proofErr w:type="spellStart"/>
      <w:r>
        <w:rPr>
          <w:rFonts w:cs="Calibri"/>
          <w:szCs w:val="24"/>
          <w:lang w:val="sk-SK"/>
        </w:rPr>
        <w:t>rôznovekých</w:t>
      </w:r>
      <w:proofErr w:type="spellEnd"/>
      <w:r>
        <w:rPr>
          <w:rFonts w:cs="Calibri"/>
          <w:szCs w:val="24"/>
          <w:lang w:val="sk-SK"/>
        </w:rPr>
        <w:t xml:space="preserve"> plôch sa uvedie rozsah priemerných vekov (minimum a maximum).</w:t>
      </w:r>
    </w:p>
    <w:p w14:paraId="39B31592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Zmladenie </w:t>
      </w:r>
      <w:r>
        <w:rPr>
          <w:rFonts w:cs="Calibri"/>
          <w:szCs w:val="24"/>
          <w:lang w:val="sk-SK"/>
        </w:rPr>
        <w:t xml:space="preserve">– uvedie sa sumárna </w:t>
      </w:r>
      <w:proofErr w:type="spellStart"/>
      <w:r>
        <w:rPr>
          <w:rFonts w:cs="Calibri"/>
          <w:szCs w:val="24"/>
          <w:lang w:val="sk-SK"/>
        </w:rPr>
        <w:t>pokryvnosť</w:t>
      </w:r>
      <w:proofErr w:type="spellEnd"/>
      <w:r>
        <w:rPr>
          <w:rFonts w:cs="Calibri"/>
          <w:szCs w:val="24"/>
          <w:lang w:val="sk-SK"/>
        </w:rPr>
        <w:t xml:space="preserve"> obnovy lesa v členení na prirodzenú a umelú obnovu. </w:t>
      </w:r>
    </w:p>
    <w:p w14:paraId="264F598F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Hrubé a zvlášť cenné stromy </w:t>
      </w:r>
      <w:r>
        <w:rPr>
          <w:rFonts w:cs="Calibri"/>
          <w:szCs w:val="24"/>
          <w:lang w:val="sk-SK"/>
        </w:rPr>
        <w:t xml:space="preserve">– uvedie sa počet jedincov v lesnom biotope na TML, ktoré sa </w:t>
      </w:r>
    </w:p>
    <w:p w14:paraId="4D2B7C6B" w14:textId="77777777" w:rsidR="00B33084" w:rsidRDefault="00B33084" w:rsidP="00B33084">
      <w:pPr>
        <w:spacing w:after="120"/>
        <w:ind w:left="708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>a) svojou hrúbkou výrazne odlišujú od okolitých jedincov. Mali by pochádzať z generácie, ktorá predchádzala hodnotenej generácii a ich hrúbka by mala byť väčšia ako 1,8 násobok strednej hrúbky (</w:t>
      </w:r>
      <w:proofErr w:type="spellStart"/>
      <w:r>
        <w:rPr>
          <w:rFonts w:cs="Calibri"/>
          <w:szCs w:val="24"/>
          <w:lang w:val="sk-SK"/>
        </w:rPr>
        <w:t>ds</w:t>
      </w:r>
      <w:proofErr w:type="spellEnd"/>
      <w:r>
        <w:rPr>
          <w:rFonts w:cs="Calibri"/>
          <w:szCs w:val="24"/>
          <w:lang w:val="sk-SK"/>
        </w:rPr>
        <w:t xml:space="preserve">). </w:t>
      </w:r>
    </w:p>
    <w:p w14:paraId="1850FAED" w14:textId="77777777" w:rsidR="00B33084" w:rsidRDefault="00B33084" w:rsidP="00B33084">
      <w:pPr>
        <w:spacing w:after="120"/>
        <w:ind w:left="708"/>
        <w:rPr>
          <w:rFonts w:cs="Calibri"/>
          <w:b/>
          <w:bCs/>
          <w:szCs w:val="24"/>
          <w:lang w:val="sk-SK"/>
        </w:rPr>
      </w:pPr>
      <w:r>
        <w:rPr>
          <w:rFonts w:cs="Calibri"/>
          <w:szCs w:val="24"/>
          <w:lang w:val="sk-SK"/>
        </w:rPr>
        <w:t>b) Zvlášť cenné stromy predstavujú stromy značných prírodných hodnôt, ktoré svojim tvarom alebo vlastnosťami vytvárajú priaznivé životné prostredie pre vzácne organizmy. Radíme sem napr. stromy s dutinami a vhodnými hniezdnymi otvormi, rozložité a košaté stromy, ale aj exempláre vzácnych a zriedkavých pôvodných druhov drevín. Do formuláru sa uvedie prepočítaná hodnota v ks/ha!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75B718B5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Hrubé mŕtve drevo </w:t>
      </w:r>
      <w:r>
        <w:rPr>
          <w:rFonts w:cs="Calibri"/>
          <w:szCs w:val="24"/>
          <w:lang w:val="sk-SK"/>
        </w:rPr>
        <w:t>– uvedie sa počet kusov hrubého mŕtveho dreva v lesnom biotope na TML. Hodnotí sa stojace a ležiace mŕtve drevo presahujúce limitné rozmery. Pri dĺžke je limit 3m, limitná hrúbka mŕtveho dreva je 50 cm v strede kmeňa ležiacich resp. v d1,3 stojacich stromov (POLÁK,SAXA 2005). Do formuláru sa uvedie prepočítaná hodnota v ks/ha!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0C3BC3F4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Vitalita, stav biotopu </w:t>
      </w:r>
      <w:r>
        <w:rPr>
          <w:rFonts w:cs="Calibri"/>
          <w:szCs w:val="24"/>
          <w:lang w:val="sk-SK"/>
        </w:rPr>
        <w:t xml:space="preserve">– posúdi sa životaschopnosť biotopu a jeho celkový stav v štyroch kategóriách:  </w:t>
      </w:r>
    </w:p>
    <w:p w14:paraId="6BD92634" w14:textId="77777777" w:rsidR="00B33084" w:rsidRDefault="00B33084" w:rsidP="00B33084">
      <w:pPr>
        <w:spacing w:after="120"/>
        <w:ind w:firstLine="708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 xml:space="preserve">vynikajúci </w:t>
      </w:r>
    </w:p>
    <w:p w14:paraId="049B8C6F" w14:textId="77777777" w:rsidR="00B33084" w:rsidRDefault="00B33084" w:rsidP="00B33084">
      <w:pPr>
        <w:spacing w:after="120"/>
        <w:ind w:firstLine="708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lastRenderedPageBreak/>
        <w:t xml:space="preserve">mierne zhoršený </w:t>
      </w:r>
    </w:p>
    <w:p w14:paraId="5E673565" w14:textId="77777777" w:rsidR="00B33084" w:rsidRDefault="00B33084" w:rsidP="00B33084">
      <w:pPr>
        <w:spacing w:after="120"/>
        <w:ind w:firstLine="708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 xml:space="preserve">stredne zhoršený </w:t>
      </w:r>
    </w:p>
    <w:p w14:paraId="387850F0" w14:textId="77777777" w:rsidR="00B33084" w:rsidRDefault="00B33084" w:rsidP="00B33084">
      <w:pPr>
        <w:spacing w:after="120"/>
        <w:ind w:firstLine="708"/>
        <w:rPr>
          <w:rFonts w:cs="Calibri"/>
          <w:szCs w:val="24"/>
          <w:lang w:val="sk-SK"/>
        </w:rPr>
      </w:pPr>
      <w:r>
        <w:rPr>
          <w:rFonts w:cs="Calibri"/>
          <w:szCs w:val="24"/>
          <w:lang w:val="sk-SK"/>
        </w:rPr>
        <w:t xml:space="preserve">výrazne zhoršený </w:t>
      </w:r>
    </w:p>
    <w:p w14:paraId="7AC5DA94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Negatívny vplyv okolia </w:t>
      </w:r>
      <w:r>
        <w:rPr>
          <w:rFonts w:cs="Calibri"/>
          <w:szCs w:val="24"/>
          <w:lang w:val="sk-SK"/>
        </w:rPr>
        <w:t>- hodnotí sa izolovanosť a obklopenie plochy antropogénne narušenými (premenenými) biotopmi alebo inými plochami, ktoré môžu priamo alebo sprostredkovane pôsobiť ako negatívny vplyv.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135F6657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Kvalita biotopu </w:t>
      </w:r>
      <w:r>
        <w:rPr>
          <w:rFonts w:cs="Calibri"/>
          <w:szCs w:val="24"/>
          <w:lang w:val="sk-SK"/>
        </w:rPr>
        <w:t xml:space="preserve">– posúdi sa celková kvalita biotopu ako jednoduchý indikátor - uvedie sa podiel biotopu v dobrom, resp. v zlom stave podľa expertného zhodnotenia na lokalite. 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4DE5D3C6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Vyhliadky biotopu </w:t>
      </w:r>
      <w:r>
        <w:rPr>
          <w:rFonts w:cs="Calibri"/>
          <w:szCs w:val="24"/>
          <w:lang w:val="sk-SK"/>
        </w:rPr>
        <w:t>– posúdia sa vyhliadky budúceho stavu lesného biotopu vzhľadom na súčasný stav, súčasné vplyvy a budúce ohrozenia. Pozitívne zhodnotenie sa posúdi ako dobré vyhliadky, negatívne ako zlé, nejednoznačné a otázne ako neznáme.</w:t>
      </w:r>
      <w:r>
        <w:rPr>
          <w:rFonts w:cs="Calibri"/>
          <w:b/>
          <w:bCs/>
          <w:szCs w:val="24"/>
          <w:lang w:val="sk-SK"/>
        </w:rPr>
        <w:t xml:space="preserve"> </w:t>
      </w:r>
    </w:p>
    <w:p w14:paraId="04FA274E" w14:textId="77777777" w:rsidR="00B33084" w:rsidRDefault="00B33084" w:rsidP="00B33084">
      <w:pPr>
        <w:spacing w:after="120"/>
        <w:rPr>
          <w:rFonts w:cs="Calibri"/>
          <w:b/>
          <w:bCs/>
          <w:szCs w:val="24"/>
          <w:lang w:val="sk-SK"/>
        </w:rPr>
      </w:pPr>
      <w:bookmarkStart w:id="0" w:name="_Hlk100666253"/>
      <w:r>
        <w:rPr>
          <w:rFonts w:cs="Calibri"/>
          <w:b/>
          <w:bCs/>
          <w:szCs w:val="24"/>
          <w:lang w:val="sk-SK"/>
        </w:rPr>
        <w:t>Súpis zaznamenaných druhov s </w:t>
      </w:r>
      <w:proofErr w:type="spellStart"/>
      <w:r>
        <w:rPr>
          <w:rFonts w:cs="Calibri"/>
          <w:b/>
          <w:bCs/>
          <w:szCs w:val="24"/>
          <w:lang w:val="sk-SK"/>
        </w:rPr>
        <w:t>pokryvnosťami</w:t>
      </w:r>
      <w:proofErr w:type="spellEnd"/>
      <w:r>
        <w:rPr>
          <w:rFonts w:cs="Calibri"/>
          <w:b/>
          <w:bCs/>
          <w:szCs w:val="24"/>
          <w:lang w:val="sk-SK"/>
        </w:rPr>
        <w:t xml:space="preserve">  </w:t>
      </w:r>
      <w:proofErr w:type="spellStart"/>
      <w:r>
        <w:rPr>
          <w:rFonts w:cs="Calibri"/>
          <w:b/>
          <w:bCs/>
          <w:szCs w:val="24"/>
          <w:lang w:val="sk-SK"/>
        </w:rPr>
        <w:t>Tansleyho</w:t>
      </w:r>
      <w:proofErr w:type="spellEnd"/>
      <w:r>
        <w:rPr>
          <w:rFonts w:cs="Calibri"/>
          <w:b/>
          <w:bCs/>
          <w:szCs w:val="24"/>
          <w:lang w:val="sk-SK"/>
        </w:rPr>
        <w:t xml:space="preserve"> škály 1, 2, 3 </w:t>
      </w:r>
    </w:p>
    <w:bookmarkEnd w:id="0"/>
    <w:p w14:paraId="0BC27CAF" w14:textId="77777777" w:rsidR="00B33084" w:rsidRDefault="00B33084" w:rsidP="00B33084">
      <w:pPr>
        <w:spacing w:after="120"/>
        <w:rPr>
          <w:rFonts w:cs="Calibri"/>
          <w:szCs w:val="24"/>
          <w:lang w:val="sk-SK"/>
        </w:rPr>
      </w:pPr>
      <w:r>
        <w:rPr>
          <w:rFonts w:cs="Calibri"/>
          <w:b/>
          <w:bCs/>
          <w:szCs w:val="24"/>
          <w:lang w:val="sk-SK"/>
        </w:rPr>
        <w:t xml:space="preserve">Fotografie </w:t>
      </w:r>
      <w:r>
        <w:rPr>
          <w:rFonts w:cs="Calibri"/>
          <w:szCs w:val="24"/>
          <w:lang w:val="sk-SK"/>
        </w:rPr>
        <w:t>– označia sa kolónky nafotených snímok. Polia slúžia ako vizuálna kontrola, ktoré snímky</w:t>
      </w:r>
      <w:r>
        <w:rPr>
          <w:rFonts w:cs="Calibri"/>
          <w:b/>
          <w:bCs/>
          <w:szCs w:val="24"/>
          <w:lang w:val="sk-SK"/>
        </w:rPr>
        <w:t xml:space="preserve">. </w:t>
      </w:r>
      <w:r>
        <w:rPr>
          <w:rFonts w:cs="Calibri"/>
          <w:szCs w:val="24"/>
          <w:lang w:val="sk-SK"/>
        </w:rPr>
        <w:t>Požaduje sa fotografia vo formáte obsahujúcom GPS súradnice (fotografovať pomocou GPS prístroja, alebo fotografických prístrojov podporujúcich túto funkciu). Pri absencii takéhoto prístroja je potrebné zamerať pomocou GPS každé stanovisko fotografie a evidovať ho v osobitnom elektronickom zázname.</w:t>
      </w:r>
    </w:p>
    <w:p w14:paraId="3F35F288" w14:textId="77777777" w:rsidR="00B33084" w:rsidRDefault="00B33084" w:rsidP="00B33084">
      <w:pPr>
        <w:rPr>
          <w:lang w:val="sk-SK"/>
        </w:rPr>
      </w:pPr>
    </w:p>
    <w:p w14:paraId="7ABDAE82" w14:textId="77777777" w:rsidR="00B33084" w:rsidRPr="00142F2E" w:rsidRDefault="00B33084" w:rsidP="00142F2E"/>
    <w:sectPr w:rsidR="00B33084" w:rsidRPr="00142F2E" w:rsidSect="00096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991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2F35" w14:textId="77777777" w:rsidR="001632FF" w:rsidRDefault="001632FF">
      <w:pPr>
        <w:spacing w:after="0" w:line="240" w:lineRule="auto"/>
      </w:pPr>
      <w:r>
        <w:separator/>
      </w:r>
    </w:p>
  </w:endnote>
  <w:endnote w:type="continuationSeparator" w:id="0">
    <w:p w14:paraId="64A92F99" w14:textId="77777777" w:rsidR="001632FF" w:rsidRDefault="0016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F3C" w14:textId="77777777" w:rsidR="00B92C71" w:rsidRDefault="00B92C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654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03240A" w14:textId="46EEB950" w:rsidR="00B92C71" w:rsidRDefault="00B92C71">
            <w:pPr>
              <w:pStyle w:val="Pta"/>
              <w:jc w:val="center"/>
            </w:pPr>
            <w:r w:rsidRPr="00B92C71">
              <w:rPr>
                <w:lang w:val="sk-SK"/>
              </w:rPr>
              <w:t xml:space="preserve">Strana </w:t>
            </w:r>
            <w:r w:rsidRPr="00B92C71">
              <w:rPr>
                <w:sz w:val="24"/>
                <w:szCs w:val="24"/>
              </w:rPr>
              <w:fldChar w:fldCharType="begin"/>
            </w:r>
            <w:r w:rsidRPr="00B92C71">
              <w:instrText>PAGE</w:instrText>
            </w:r>
            <w:r w:rsidRPr="00B92C71">
              <w:rPr>
                <w:sz w:val="24"/>
                <w:szCs w:val="24"/>
              </w:rPr>
              <w:fldChar w:fldCharType="separate"/>
            </w:r>
            <w:r w:rsidRPr="00B92C71">
              <w:rPr>
                <w:lang w:val="sk-SK"/>
              </w:rPr>
              <w:t>2</w:t>
            </w:r>
            <w:r w:rsidRPr="00B92C71">
              <w:rPr>
                <w:sz w:val="24"/>
                <w:szCs w:val="24"/>
              </w:rPr>
              <w:fldChar w:fldCharType="end"/>
            </w:r>
            <w:r w:rsidRPr="00B92C71">
              <w:rPr>
                <w:lang w:val="sk-SK"/>
              </w:rPr>
              <w:t xml:space="preserve"> z </w:t>
            </w:r>
            <w:r w:rsidRPr="00B92C71">
              <w:rPr>
                <w:sz w:val="24"/>
                <w:szCs w:val="24"/>
              </w:rPr>
              <w:fldChar w:fldCharType="begin"/>
            </w:r>
            <w:r w:rsidRPr="00B92C71">
              <w:instrText>NUMPAGES</w:instrText>
            </w:r>
            <w:r w:rsidRPr="00B92C71">
              <w:rPr>
                <w:sz w:val="24"/>
                <w:szCs w:val="24"/>
              </w:rPr>
              <w:fldChar w:fldCharType="separate"/>
            </w:r>
            <w:r w:rsidRPr="00B92C71">
              <w:rPr>
                <w:lang w:val="sk-SK"/>
              </w:rPr>
              <w:t>2</w:t>
            </w:r>
            <w:r w:rsidRPr="00B92C7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31445FA" w14:textId="77777777" w:rsidR="00142F2E" w:rsidRDefault="00142F2E" w:rsidP="00142F2E">
    <w:pPr>
      <w:pStyle w:val="Pt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B2A" w14:textId="77777777" w:rsidR="00142F2E" w:rsidRPr="00142F2E" w:rsidRDefault="00142F2E" w:rsidP="00142F2E">
    <w:pPr>
      <w:pStyle w:val="Pta"/>
      <w:ind w:left="-1134"/>
    </w:pPr>
    <w:r>
      <w:rPr>
        <w:noProof/>
        <w:lang w:val="sk-SK" w:eastAsia="sk-SK"/>
      </w:rPr>
      <w:drawing>
        <wp:inline distT="0" distB="0" distL="0" distR="0" wp14:anchorId="2599B01E" wp14:editId="140643DF">
          <wp:extent cx="7696200" cy="1962150"/>
          <wp:effectExtent l="0" t="0" r="0" b="0"/>
          <wp:docPr id="14" name="Obrázok 14" descr="C:\Users\Jana Adamová\AppData\Local\Microsoft\Windows\INetCache\Content.Word\hlavpap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 descr="C:\Users\Jana Adamová\AppData\Local\Microsoft\Windows\INetCache\Content.Word\hlavpap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9BBB" w14:textId="77777777" w:rsidR="001632FF" w:rsidRDefault="001632FF">
      <w:pPr>
        <w:spacing w:after="0" w:line="240" w:lineRule="auto"/>
      </w:pPr>
      <w:r>
        <w:separator/>
      </w:r>
    </w:p>
  </w:footnote>
  <w:footnote w:type="continuationSeparator" w:id="0">
    <w:p w14:paraId="40A39528" w14:textId="77777777" w:rsidR="001632FF" w:rsidRDefault="0016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5508" w14:textId="77777777" w:rsidR="00B92C71" w:rsidRDefault="00B92C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47A8" w14:textId="77777777" w:rsidR="001A1071" w:rsidRDefault="001A1071" w:rsidP="00142F2E">
    <w:pPr>
      <w:pStyle w:val="Hlavika"/>
      <w:ind w:left="-1134"/>
    </w:pPr>
  </w:p>
  <w:p w14:paraId="4FAEC428" w14:textId="77777777" w:rsidR="001A1071" w:rsidRDefault="001A107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29F8" w14:textId="77777777" w:rsidR="00142F2E" w:rsidRDefault="00142F2E" w:rsidP="00142F2E">
    <w:pPr>
      <w:pStyle w:val="Hlavika"/>
      <w:ind w:left="-1134"/>
    </w:pPr>
    <w:r>
      <w:rPr>
        <w:noProof/>
        <w:lang w:val="sk-SK" w:eastAsia="sk-SK"/>
      </w:rPr>
      <w:drawing>
        <wp:inline distT="0" distB="0" distL="0" distR="0" wp14:anchorId="49F68BDF" wp14:editId="1260C607">
          <wp:extent cx="7629525" cy="1590675"/>
          <wp:effectExtent l="0" t="0" r="9525" b="9525"/>
          <wp:docPr id="13" name="Obrázok 13" descr="C:\Users\Jana Adamová\AppData\Local\Microsoft\Windows\INetCache\Content.Word\hlapap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C:\Users\Jana Adamová\AppData\Local\Microsoft\Windows\INetCache\Content.Word\hlapap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7377F1"/>
    <w:multiLevelType w:val="hybridMultilevel"/>
    <w:tmpl w:val="54B04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89738">
    <w:abstractNumId w:val="0"/>
  </w:num>
  <w:num w:numId="2" w16cid:durableId="185948437">
    <w:abstractNumId w:val="1"/>
  </w:num>
  <w:num w:numId="3" w16cid:durableId="49869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6F"/>
    <w:rsid w:val="000417BA"/>
    <w:rsid w:val="0005534C"/>
    <w:rsid w:val="00096624"/>
    <w:rsid w:val="00111220"/>
    <w:rsid w:val="00142F2E"/>
    <w:rsid w:val="001632FF"/>
    <w:rsid w:val="00183E0F"/>
    <w:rsid w:val="0018741A"/>
    <w:rsid w:val="001A1071"/>
    <w:rsid w:val="00200ADF"/>
    <w:rsid w:val="0023426E"/>
    <w:rsid w:val="00243E77"/>
    <w:rsid w:val="00290807"/>
    <w:rsid w:val="0029130C"/>
    <w:rsid w:val="002B4C85"/>
    <w:rsid w:val="0032464D"/>
    <w:rsid w:val="003F35E9"/>
    <w:rsid w:val="004D0A9C"/>
    <w:rsid w:val="006920AB"/>
    <w:rsid w:val="006F5331"/>
    <w:rsid w:val="00711560"/>
    <w:rsid w:val="00732BDC"/>
    <w:rsid w:val="007B65FD"/>
    <w:rsid w:val="007F0B14"/>
    <w:rsid w:val="008231F8"/>
    <w:rsid w:val="00830CEA"/>
    <w:rsid w:val="00861A63"/>
    <w:rsid w:val="00866C8B"/>
    <w:rsid w:val="008914AD"/>
    <w:rsid w:val="009513F5"/>
    <w:rsid w:val="009548ED"/>
    <w:rsid w:val="00963A41"/>
    <w:rsid w:val="00966408"/>
    <w:rsid w:val="009943D2"/>
    <w:rsid w:val="00994464"/>
    <w:rsid w:val="009D1DCD"/>
    <w:rsid w:val="00AB302D"/>
    <w:rsid w:val="00AD63DE"/>
    <w:rsid w:val="00B33084"/>
    <w:rsid w:val="00B92C71"/>
    <w:rsid w:val="00BC06F6"/>
    <w:rsid w:val="00C42D76"/>
    <w:rsid w:val="00C7364A"/>
    <w:rsid w:val="00CF6F6D"/>
    <w:rsid w:val="00E154AC"/>
    <w:rsid w:val="00E316AC"/>
    <w:rsid w:val="00E92B24"/>
    <w:rsid w:val="00EB618B"/>
    <w:rsid w:val="00F13A6F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94F61"/>
  <w15:docId w15:val="{5065F3E2-96F2-4C04-8FDE-E78C17E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y"/>
    <w:next w:val="Normlny"/>
    <w:link w:val="Nadpis2Char"/>
    <w:qFormat/>
    <w:rsid w:val="0032464D"/>
    <w:pPr>
      <w:keepNext/>
      <w:numPr>
        <w:ilvl w:val="1"/>
        <w:numId w:val="1"/>
      </w:numPr>
      <w:tabs>
        <w:tab w:val="left" w:pos="2268"/>
        <w:tab w:val="left" w:pos="5812"/>
        <w:tab w:val="left" w:pos="7371"/>
      </w:tabs>
      <w:suppressAutoHyphens/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Predvolenpsmoodseku"/>
    <w:semiHidden/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Predvolenpsmoodseku"/>
    <w:semiHidden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32464D"/>
    <w:rPr>
      <w:rFonts w:ascii="Times New Roman" w:eastAsia="Times New Roman" w:hAnsi="Times New Roman"/>
      <w:sz w:val="24"/>
      <w:lang w:eastAsia="ar-SA"/>
    </w:rPr>
  </w:style>
  <w:style w:type="paragraph" w:customStyle="1" w:styleId="BodyText21">
    <w:name w:val="Body Text 21"/>
    <w:basedOn w:val="Normlny"/>
    <w:rsid w:val="0032464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sk-SK" w:eastAsia="ar-SA"/>
    </w:rPr>
  </w:style>
  <w:style w:type="character" w:customStyle="1" w:styleId="apple-style-span">
    <w:name w:val="apple-style-span"/>
    <w:rsid w:val="00F91563"/>
  </w:style>
  <w:style w:type="table" w:styleId="Mriekatabuky">
    <w:name w:val="Table Grid"/>
    <w:basedOn w:val="Normlnatabuka"/>
    <w:uiPriority w:val="59"/>
    <w:rsid w:val="00994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1A1071"/>
    <w:rPr>
      <w:sz w:val="22"/>
      <w:szCs w:val="22"/>
      <w:lang w:val="cs-CZ"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30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3084"/>
    <w:rPr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3308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4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4AD"/>
    <w:rPr>
      <w:b/>
      <w:bCs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B92C71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8C7B-01FF-4F7B-9562-81A76A3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Text</vt:lpstr>
      <vt:lpstr>Text</vt:lpstr>
      <vt:lpstr>Text</vt:lpstr>
    </vt:vector>
  </TitlesOfParts>
  <Company>Hewlett-Packard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Chrenkovci</dc:creator>
  <cp:lastModifiedBy>Jana Dirbakova</cp:lastModifiedBy>
  <cp:revision>9</cp:revision>
  <cp:lastPrinted>2011-03-29T13:43:00Z</cp:lastPrinted>
  <dcterms:created xsi:type="dcterms:W3CDTF">2017-08-17T10:21:00Z</dcterms:created>
  <dcterms:modified xsi:type="dcterms:W3CDTF">2022-04-21T07:37:00Z</dcterms:modified>
</cp:coreProperties>
</file>